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DD" w:rsidRDefault="00993BDD" w:rsidP="00993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Победителям и призерам </w:t>
      </w:r>
      <w:proofErr w:type="gramStart"/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V</w:t>
      </w:r>
      <w:proofErr w:type="gramEnd"/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региональной олимпиады по пенсионному законодательству вручили дипломы</w:t>
      </w:r>
    </w:p>
    <w:p w:rsidR="00993BDD" w:rsidRDefault="00993BDD" w:rsidP="00993BDD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Белгородском технологическом университете им. В.Г. Шухова состоялась церемония награждения победителей и призёров межрегиональных олимпиад школьников 2017/2018 учебного года. Среди учащихся, достигших особых успехов в изучении отдельных предметов, были и ребята, занявшие призовые места в V региональной олимпиаде по пенсионному законодательству. Гостями мероприятия стали представители регионального департамента образования, руководство университета и Отделения Пенсионного фонда РФ по Белгородской области.</w:t>
      </w:r>
    </w:p>
    <w:p w:rsidR="00993BDD" w:rsidRDefault="00993BDD" w:rsidP="00993BDD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Для награждения победителей и призёров ежегодной областной олимпиады среди школьников общеобразовательных учреждений Белгородской области по пенсионному законодательству на сцену был приглашён Олег Тутаев.</w:t>
      </w:r>
    </w:p>
    <w:p w:rsidR="00993BDD" w:rsidRDefault="00993BDD" w:rsidP="00993BDD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– Сегодня кажется, что пенсионный возраст еще очень далеко. Но именно сейчас, когда вы молоды, и ваш жизненный путь только начинается, необходимы знания пенсионного законодательства, которые помогут вам в будущем сформировать достойную пенсию, а сегодня – подсказать своим родителям, как повлиять на размер будущего пенсионного обеспечения, – обратил внимание молодого поколения на важность пенсионных знаний Олег Александрович.</w:t>
      </w:r>
    </w:p>
    <w:p w:rsidR="00993BDD" w:rsidRDefault="00993BDD" w:rsidP="00993BDD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Олег Тутаев также обратился к представителям департамента образования, присутствовавшим в зале, поблагодарив за поддержку и содействие в работе по повышению пенсионной грамотности учащейся молодежи.</w:t>
      </w:r>
    </w:p>
    <w:p w:rsidR="00993BDD" w:rsidRDefault="00993BDD" w:rsidP="00993BDD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Победители и призеры были награждены дипломами, сертификатами на прохождение </w:t>
      </w:r>
      <w:bookmarkStart w:id="0" w:name="_GoBack"/>
      <w:r>
        <w:rPr>
          <w:sz w:val="26"/>
          <w:szCs w:val="26"/>
        </w:rPr>
        <w:t xml:space="preserve">производственной практики в любом подразделении ПФР, </w:t>
      </w:r>
      <w:bookmarkEnd w:id="0"/>
      <w:r>
        <w:rPr>
          <w:sz w:val="26"/>
          <w:szCs w:val="26"/>
        </w:rPr>
        <w:t>денежными призами и футболками с логотипом пенсионного всеобуча.</w:t>
      </w:r>
    </w:p>
    <w:p w:rsidR="00993BDD" w:rsidRDefault="00993BDD" w:rsidP="00993BDD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</w:p>
    <w:p w:rsidR="00993BDD" w:rsidRDefault="00993BDD" w:rsidP="00993BDD">
      <w:pPr>
        <w:pStyle w:val="a3"/>
        <w:spacing w:before="0" w:beforeAutospacing="0" w:after="0" w:afterAutospacing="0" w:line="276" w:lineRule="auto"/>
        <w:ind w:firstLine="567"/>
        <w:jc w:val="both"/>
        <w:rPr>
          <w:sz w:val="26"/>
          <w:szCs w:val="26"/>
        </w:rPr>
      </w:pPr>
      <w:r>
        <w:rPr>
          <w:rStyle w:val="a4"/>
          <w:b/>
          <w:bCs/>
          <w:sz w:val="26"/>
          <w:szCs w:val="26"/>
        </w:rPr>
        <w:t>Справка:</w:t>
      </w:r>
      <w:r>
        <w:rPr>
          <w:sz w:val="26"/>
          <w:szCs w:val="26"/>
        </w:rPr>
        <w:t xml:space="preserve"> В Белгородской области в апреле в пятый раз прошла олимпиада школьников по пенсионному законодательству. В ней приняли участие 30 школьников–победителей муниципального этапа олимпиады, который охватил более 250 старшеклассников из разных районов региона.  </w:t>
      </w:r>
    </w:p>
    <w:p w:rsidR="00993BDD" w:rsidRDefault="00993BDD" w:rsidP="00993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93BDD" w:rsidRDefault="00993BDD" w:rsidP="00993B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12B" w:rsidRDefault="006F612B"/>
    <w:sectPr w:rsidR="006F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93BDD"/>
    <w:rsid w:val="006F612B"/>
    <w:rsid w:val="00993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993B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4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Company>Microsoft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Бурцева</dc:creator>
  <cp:keywords/>
  <dc:description/>
  <cp:lastModifiedBy>Татьяна Бурцева</cp:lastModifiedBy>
  <cp:revision>3</cp:revision>
  <dcterms:created xsi:type="dcterms:W3CDTF">2018-05-23T13:45:00Z</dcterms:created>
  <dcterms:modified xsi:type="dcterms:W3CDTF">2018-05-23T13:45:00Z</dcterms:modified>
</cp:coreProperties>
</file>